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F7C" w:rsidRPr="00811292" w:rsidRDefault="005B0871" w:rsidP="00CA29FD">
      <w:pPr>
        <w:jc w:val="center"/>
        <w:rPr>
          <w:rFonts w:cs="B Nazanin"/>
          <w:b/>
          <w:bCs/>
          <w:sz w:val="28"/>
          <w:szCs w:val="28"/>
          <w:rtl/>
        </w:rPr>
      </w:pPr>
      <w:r w:rsidRPr="00811292">
        <w:rPr>
          <w:rFonts w:cs="B Nazanin" w:hint="cs"/>
          <w:b/>
          <w:bCs/>
          <w:sz w:val="28"/>
          <w:szCs w:val="28"/>
          <w:rtl/>
        </w:rPr>
        <w:t>محمد شفیع مجددی</w:t>
      </w:r>
      <w:r w:rsidR="00C11F7C" w:rsidRPr="00811292">
        <w:rPr>
          <w:rFonts w:cs="B Nazanin" w:hint="cs"/>
          <w:b/>
          <w:bCs/>
          <w:sz w:val="28"/>
          <w:szCs w:val="28"/>
          <w:rtl/>
        </w:rPr>
        <w:t xml:space="preserve"> (دانشکده پزشکی)</w:t>
      </w:r>
    </w:p>
    <w:p w:rsidR="0052566F" w:rsidRPr="0026123D" w:rsidRDefault="005B0871" w:rsidP="0026123D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811292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(</w:t>
      </w:r>
      <w:r w:rsidRPr="00811292">
        <w:rPr>
          <w:rFonts w:asciiTheme="majorBidi" w:hAnsiTheme="majorBidi" w:cstheme="majorBidi"/>
          <w:b/>
          <w:bCs/>
          <w:sz w:val="28"/>
          <w:szCs w:val="28"/>
        </w:rPr>
        <w:t>h index=</w:t>
      </w:r>
      <w:r w:rsidR="00C11F7C" w:rsidRPr="00811292">
        <w:rPr>
          <w:rFonts w:asciiTheme="majorBidi" w:hAnsiTheme="majorBidi" w:cstheme="majorBidi"/>
          <w:b/>
          <w:bCs/>
          <w:sz w:val="28"/>
          <w:szCs w:val="28"/>
        </w:rPr>
        <w:t>1</w:t>
      </w:r>
      <w:r w:rsidRPr="00811292">
        <w:rPr>
          <w:rFonts w:asciiTheme="majorBidi" w:hAnsiTheme="majorBidi" w:cstheme="majorBidi"/>
          <w:b/>
          <w:bCs/>
          <w:sz w:val="28"/>
          <w:szCs w:val="28"/>
          <w:rtl/>
        </w:rPr>
        <w:t>)</w:t>
      </w:r>
      <w:bookmarkStart w:id="0" w:name="_GoBack"/>
      <w:bookmarkEnd w:id="0"/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55"/>
        <w:gridCol w:w="19"/>
        <w:gridCol w:w="1036"/>
        <w:gridCol w:w="1451"/>
        <w:gridCol w:w="1187"/>
        <w:gridCol w:w="1136"/>
        <w:gridCol w:w="853"/>
        <w:gridCol w:w="1599"/>
        <w:gridCol w:w="1007"/>
        <w:gridCol w:w="743"/>
        <w:gridCol w:w="5489"/>
        <w:gridCol w:w="612"/>
      </w:tblGrid>
      <w:tr w:rsidR="00C11F7C" w:rsidRPr="005159C4" w:rsidTr="00C11F7C">
        <w:trPr>
          <w:trHeight w:val="583"/>
          <w:jc w:val="center"/>
        </w:trPr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11F7C" w:rsidRPr="005159C4" w:rsidRDefault="00C11F7C" w:rsidP="007278EA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69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1F7C" w:rsidRPr="005159C4" w:rsidRDefault="00C11F7C" w:rsidP="007278EA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C11F7C" w:rsidRPr="005159C4" w:rsidTr="00D1656D">
        <w:trPr>
          <w:trHeight w:val="1565"/>
          <w:jc w:val="center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7C" w:rsidRPr="005159C4" w:rsidRDefault="00C11F7C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7C" w:rsidRPr="005159C4" w:rsidRDefault="00C11F7C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C11F7C" w:rsidRPr="005159C4" w:rsidRDefault="00C11F7C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7C" w:rsidRPr="005159C4" w:rsidRDefault="00C11F7C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7C" w:rsidRPr="005159C4" w:rsidRDefault="00C11F7C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7C" w:rsidRPr="005159C4" w:rsidRDefault="00C11F7C" w:rsidP="007278EA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7C" w:rsidRPr="005159C4" w:rsidRDefault="00C11F7C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7C" w:rsidRDefault="00C11F7C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C11F7C" w:rsidRDefault="00C11F7C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C11F7C" w:rsidRPr="005159C4" w:rsidRDefault="00C11F7C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7C" w:rsidRPr="005159C4" w:rsidRDefault="00C11F7C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7C" w:rsidRPr="005159C4" w:rsidRDefault="00C11F7C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7C" w:rsidRPr="005159C4" w:rsidRDefault="00C11F7C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7C" w:rsidRPr="005159C4" w:rsidRDefault="00C11F7C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C11F7C" w:rsidRPr="005159C4" w:rsidTr="00D1656D">
        <w:trPr>
          <w:trHeight w:val="1565"/>
          <w:jc w:val="center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7C" w:rsidRPr="005159C4" w:rsidRDefault="00811292" w:rsidP="007278EA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10.5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7C" w:rsidRDefault="00C11F7C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7C" w:rsidRDefault="00C11F7C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7C" w:rsidRPr="005159C4" w:rsidRDefault="00C11F7C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7C" w:rsidRPr="004C100D" w:rsidRDefault="00C11F7C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7C" w:rsidRPr="00D06505" w:rsidRDefault="00C11F7C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 w:bidi="fa-IR"/>
              </w:rPr>
            </w:pPr>
            <w:r>
              <w:rPr>
                <w:rFonts w:ascii="Times New Roman" w:hAnsi="Times New Roman" w:cs="B Nazanin"/>
                <w:szCs w:val="24"/>
                <w:lang w:val="en-US" w:bidi="fa-IR"/>
              </w:rPr>
              <w:t>Scopus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7C" w:rsidRPr="00D92652" w:rsidRDefault="0026123D" w:rsidP="007278EA">
            <w:pPr>
              <w:pStyle w:val="Heading2"/>
              <w:bidi w:val="0"/>
              <w:spacing w:before="0" w:line="300" w:lineRule="atLeast"/>
              <w:jc w:val="center"/>
              <w:outlineLvl w:val="1"/>
              <w:rPr>
                <w:rFonts w:asciiTheme="majorBidi" w:hAnsiTheme="majorBidi"/>
                <w:b w:val="0"/>
                <w:bCs w:val="0"/>
                <w:color w:val="000000" w:themeColor="text1"/>
                <w:sz w:val="24"/>
                <w:szCs w:val="24"/>
              </w:rPr>
            </w:pPr>
            <w:hyperlink r:id="rId5" w:tooltip="Go to the information page for this source" w:history="1">
              <w:r w:rsidR="00C11F7C" w:rsidRPr="00D92652">
                <w:rPr>
                  <w:rStyle w:val="Hyperlink"/>
                  <w:rFonts w:asciiTheme="majorBidi" w:hAnsiTheme="majorBidi"/>
                  <w:b w:val="0"/>
                  <w:bCs w:val="0"/>
                  <w:color w:val="000000" w:themeColor="text1"/>
                  <w:sz w:val="24"/>
                  <w:szCs w:val="24"/>
                </w:rPr>
                <w:t xml:space="preserve">Journal of </w:t>
              </w:r>
              <w:proofErr w:type="spellStart"/>
              <w:r w:rsidR="00C11F7C" w:rsidRPr="00D92652">
                <w:rPr>
                  <w:rStyle w:val="Hyperlink"/>
                  <w:rFonts w:asciiTheme="majorBidi" w:hAnsiTheme="majorBidi"/>
                  <w:b w:val="0"/>
                  <w:bCs w:val="0"/>
                  <w:color w:val="000000" w:themeColor="text1"/>
                  <w:sz w:val="24"/>
                  <w:szCs w:val="24"/>
                </w:rPr>
                <w:t>Babol</w:t>
              </w:r>
              <w:proofErr w:type="spellEnd"/>
              <w:r w:rsidR="00C11F7C" w:rsidRPr="00D92652">
                <w:rPr>
                  <w:rStyle w:val="Hyperlink"/>
                  <w:rFonts w:asciiTheme="majorBidi" w:hAnsiTheme="majorBidi"/>
                  <w:b w:val="0"/>
                  <w:bCs w:val="0"/>
                  <w:color w:val="000000" w:themeColor="text1"/>
                  <w:sz w:val="24"/>
                  <w:szCs w:val="24"/>
                </w:rPr>
                <w:t xml:space="preserve"> University of Medical Sciences</w:t>
              </w:r>
            </w:hyperlink>
          </w:p>
          <w:p w:rsidR="00C11F7C" w:rsidRPr="00D06505" w:rsidRDefault="00C11F7C" w:rsidP="007278EA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7C" w:rsidRDefault="00C11F7C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 و مسئول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7C" w:rsidRDefault="00C11F7C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7C" w:rsidRPr="00D06505" w:rsidRDefault="0026123D" w:rsidP="007278EA">
            <w:pPr>
              <w:autoSpaceDE w:val="0"/>
              <w:autoSpaceDN w:val="0"/>
              <w:bidi w:val="0"/>
              <w:adjustRightInd w:val="0"/>
              <w:jc w:val="center"/>
              <w:rPr>
                <w:lang w:val="en-US"/>
              </w:rPr>
            </w:pPr>
            <w:hyperlink r:id="rId6" w:history="1">
              <w:r w:rsidR="00C11F7C" w:rsidRPr="00125D40">
                <w:rPr>
                  <w:rStyle w:val="Hyperlink"/>
                  <w:rFonts w:asciiTheme="majorBidi" w:eastAsia="Times New Roman" w:hAnsiTheme="majorBidi" w:cstheme="majorBidi"/>
                  <w:kern w:val="36"/>
                  <w:sz w:val="24"/>
                  <w:szCs w:val="24"/>
                </w:rPr>
                <w:t xml:space="preserve">The effects of sound pollution on the serum levels of </w:t>
              </w:r>
              <w:proofErr w:type="spellStart"/>
              <w:r w:rsidR="00C11F7C" w:rsidRPr="00125D40">
                <w:rPr>
                  <w:rStyle w:val="Hyperlink"/>
                  <w:rFonts w:asciiTheme="majorBidi" w:eastAsia="Times New Roman" w:hAnsiTheme="majorBidi" w:cstheme="majorBidi"/>
                  <w:kern w:val="36"/>
                  <w:sz w:val="24"/>
                  <w:szCs w:val="24"/>
                </w:rPr>
                <w:t>corticosterone</w:t>
              </w:r>
              <w:proofErr w:type="spellEnd"/>
              <w:r w:rsidR="00C11F7C" w:rsidRPr="00125D40">
                <w:rPr>
                  <w:rStyle w:val="Hyperlink"/>
                  <w:rFonts w:asciiTheme="majorBidi" w:eastAsia="Times New Roman" w:hAnsiTheme="majorBidi" w:cstheme="majorBidi"/>
                  <w:kern w:val="36"/>
                  <w:sz w:val="24"/>
                  <w:szCs w:val="24"/>
                </w:rPr>
                <w:t xml:space="preserve"> and other </w:t>
              </w:r>
              <w:proofErr w:type="spellStart"/>
              <w:r w:rsidR="00C11F7C" w:rsidRPr="00125D40">
                <w:rPr>
                  <w:rStyle w:val="Hyperlink"/>
                  <w:rFonts w:asciiTheme="majorBidi" w:eastAsia="Times New Roman" w:hAnsiTheme="majorBidi" w:cstheme="majorBidi"/>
                  <w:kern w:val="36"/>
                  <w:sz w:val="24"/>
                  <w:szCs w:val="24"/>
                </w:rPr>
                <w:t>hematological</w:t>
              </w:r>
              <w:proofErr w:type="spellEnd"/>
              <w:r w:rsidR="00C11F7C" w:rsidRPr="00125D40">
                <w:rPr>
                  <w:rStyle w:val="Hyperlink"/>
                  <w:rFonts w:asciiTheme="majorBidi" w:eastAsia="Times New Roman" w:hAnsiTheme="majorBidi" w:cstheme="majorBidi"/>
                  <w:kern w:val="36"/>
                  <w:sz w:val="24"/>
                  <w:szCs w:val="24"/>
                </w:rPr>
                <w:t xml:space="preserve"> parameters in male rats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7C" w:rsidRDefault="00C11F7C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1</w:t>
            </w:r>
          </w:p>
        </w:tc>
      </w:tr>
      <w:tr w:rsidR="00D1656D" w:rsidRPr="005159C4" w:rsidTr="00D1656D">
        <w:trPr>
          <w:trHeight w:val="1565"/>
          <w:jc w:val="center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56D" w:rsidRPr="005159C4" w:rsidRDefault="00811292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6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56D" w:rsidRDefault="00D1656D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56D" w:rsidRDefault="00D1656D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56D" w:rsidRPr="005159C4" w:rsidRDefault="00D1656D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56D" w:rsidRPr="005159C4" w:rsidRDefault="00D1656D" w:rsidP="008A1EF2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56D" w:rsidRPr="009823A1" w:rsidRDefault="00D1656D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Scopus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56D" w:rsidRDefault="0026123D" w:rsidP="008A1EF2">
            <w:pPr>
              <w:spacing w:line="280" w:lineRule="exact"/>
              <w:jc w:val="center"/>
            </w:pPr>
            <w:hyperlink r:id="rId7" w:tooltip="Go to the information page for this source" w:history="1">
              <w:r w:rsidR="00D1656D" w:rsidRPr="00443AA7">
                <w:rPr>
                  <w:rStyle w:val="Hyperlink"/>
                  <w:rFonts w:asciiTheme="majorBidi" w:hAnsiTheme="majorBidi" w:cstheme="majorBidi"/>
                  <w:color w:val="000000" w:themeColor="text1"/>
                </w:rPr>
                <w:t>Journal of Isfahan Medical School</w:t>
              </w:r>
            </w:hyperlink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56D" w:rsidRDefault="00D1656D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56D" w:rsidRDefault="00D1656D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56D" w:rsidRPr="00811292" w:rsidRDefault="0026123D" w:rsidP="008A1EF2">
            <w:pPr>
              <w:spacing w:line="280" w:lineRule="exact"/>
              <w:jc w:val="center"/>
              <w:rPr>
                <w:lang w:val="en-US"/>
              </w:rPr>
            </w:pPr>
            <w:hyperlink r:id="rId8" w:history="1">
              <w:proofErr w:type="spellStart"/>
              <w:r w:rsidR="00D1656D" w:rsidRPr="00811292">
                <w:rPr>
                  <w:rStyle w:val="Hyperlink"/>
                  <w:rFonts w:asciiTheme="majorBidi" w:hAnsiTheme="majorBidi" w:cstheme="majorBidi"/>
                </w:rPr>
                <w:t>Immunohistochemical</w:t>
              </w:r>
              <w:proofErr w:type="spellEnd"/>
              <w:r w:rsidR="00D1656D" w:rsidRPr="00811292">
                <w:rPr>
                  <w:rStyle w:val="Hyperlink"/>
                  <w:rFonts w:asciiTheme="majorBidi" w:hAnsiTheme="majorBidi" w:cstheme="majorBidi"/>
                </w:rPr>
                <w:t xml:space="preserve"> evaluation of the relationship of PTEN gene expression and pathological parameters in patients with breast cancer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56D" w:rsidRDefault="00D1656D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</w:t>
            </w:r>
          </w:p>
        </w:tc>
      </w:tr>
      <w:tr w:rsidR="00331C08" w:rsidRPr="005159C4" w:rsidTr="00D1656D">
        <w:trPr>
          <w:trHeight w:val="1565"/>
          <w:jc w:val="center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08" w:rsidRPr="005159C4" w:rsidRDefault="00811292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10.5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08" w:rsidRDefault="00331C08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08" w:rsidRDefault="00331C08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08" w:rsidRPr="005159C4" w:rsidRDefault="00331C08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08" w:rsidRPr="005159C4" w:rsidRDefault="00331C08" w:rsidP="008A1EF2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08" w:rsidRDefault="00331C08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Scopus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08" w:rsidRDefault="0026123D" w:rsidP="008A1EF2">
            <w:pPr>
              <w:spacing w:line="280" w:lineRule="exact"/>
              <w:jc w:val="center"/>
            </w:pPr>
            <w:hyperlink r:id="rId9" w:tooltip="Go to the information page for this source" w:history="1">
              <w:r w:rsidR="00331C08" w:rsidRPr="00443AA7">
                <w:rPr>
                  <w:rStyle w:val="Hyperlink"/>
                  <w:rFonts w:asciiTheme="majorBidi" w:hAnsiTheme="majorBidi" w:cstheme="majorBidi"/>
                  <w:color w:val="000000" w:themeColor="text1"/>
                </w:rPr>
                <w:t>Journal of Mazandaran University of Medical Sciences</w:t>
              </w:r>
            </w:hyperlink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08" w:rsidRDefault="00331C08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 و مسئول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08" w:rsidRDefault="00331C08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08" w:rsidRDefault="0026123D" w:rsidP="008A1EF2">
            <w:pPr>
              <w:spacing w:line="280" w:lineRule="exact"/>
              <w:jc w:val="center"/>
            </w:pPr>
            <w:hyperlink r:id="rId10" w:history="1">
              <w:r w:rsidR="00331C08" w:rsidRPr="004510FF">
                <w:rPr>
                  <w:rStyle w:val="Hyperlink"/>
                  <w:rFonts w:asciiTheme="majorBidi" w:hAnsiTheme="majorBidi" w:cstheme="majorBidi"/>
                </w:rPr>
                <w:t>Therapeutic potential of syngeneic bone marrow-derived mesenchymal stem cells in established form of experimental autoimmune encephalomyelitis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08" w:rsidRDefault="00331C08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3</w:t>
            </w:r>
          </w:p>
        </w:tc>
      </w:tr>
      <w:tr w:rsidR="00D1656D" w:rsidRPr="005159C4" w:rsidTr="00C11F7C">
        <w:trPr>
          <w:jc w:val="center"/>
        </w:trPr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1656D" w:rsidRPr="005159C4" w:rsidRDefault="00D1656D" w:rsidP="007278EA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0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656D" w:rsidRPr="005159C4" w:rsidRDefault="00811292" w:rsidP="007278EA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27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1656D" w:rsidRPr="005159C4" w:rsidRDefault="00D1656D" w:rsidP="007278EA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 xml:space="preserve">امتیاز </w:t>
            </w:r>
            <w:r w:rsidRPr="005159C4">
              <w:rPr>
                <w:rFonts w:ascii="Times New Roman" w:hAnsi="Times New Roman" w:cs="B Nazanin" w:hint="cs"/>
                <w:szCs w:val="24"/>
                <w:rtl/>
              </w:rPr>
              <w:lastRenderedPageBreak/>
              <w:t>کل</w:t>
            </w:r>
          </w:p>
        </w:tc>
      </w:tr>
    </w:tbl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34AF1"/>
    <w:rsid w:val="000574F8"/>
    <w:rsid w:val="00097EA1"/>
    <w:rsid w:val="000A38CB"/>
    <w:rsid w:val="00214D77"/>
    <w:rsid w:val="0026123D"/>
    <w:rsid w:val="00331C08"/>
    <w:rsid w:val="00344B84"/>
    <w:rsid w:val="00376929"/>
    <w:rsid w:val="00405D29"/>
    <w:rsid w:val="0052566F"/>
    <w:rsid w:val="005B0871"/>
    <w:rsid w:val="00736C93"/>
    <w:rsid w:val="007F022C"/>
    <w:rsid w:val="00811292"/>
    <w:rsid w:val="00B70B28"/>
    <w:rsid w:val="00C11F7C"/>
    <w:rsid w:val="00CA29FD"/>
    <w:rsid w:val="00CE716B"/>
    <w:rsid w:val="00D1656D"/>
    <w:rsid w:val="00DA332F"/>
    <w:rsid w:val="00E6366C"/>
    <w:rsid w:val="00F02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1F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unhideWhenUsed/>
    <w:rsid w:val="005B0871"/>
    <w:rPr>
      <w:strike w:val="0"/>
      <w:dstrike w:val="0"/>
      <w:color w:val="1A0DAB"/>
      <w:u w:val="none"/>
      <w:effect w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1F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1F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unhideWhenUsed/>
    <w:rsid w:val="005B0871"/>
    <w:rPr>
      <w:strike w:val="0"/>
      <w:dstrike w:val="0"/>
      <w:color w:val="1A0DAB"/>
      <w:u w:val="none"/>
      <w:effect w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1F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6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3398">
              <w:marLeft w:val="0"/>
              <w:marRight w:val="0"/>
              <w:marTop w:val="3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987159">
                  <w:marLeft w:val="3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10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650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757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011756">
                                  <w:marLeft w:val="17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HamraH%20RayaneH\Downloads\3457-17600-3-PB%20(1)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copus.com/source/sourceInfo.url?sourceId=19700180532&amp;origin=recordpage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copus.com/record/display.url?eid=2-s2.0-84938578382&amp;origin=SingleRecordEmailAlert&amp;txGid=DD6128659B1B3546C31E90A4B498EC26.iqs8TDG0Wy6BURhzD3nFA%3a51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scopus.com/source/sourceInfo.url?sourceId=19700181105&amp;origin=recordpage" TargetMode="External"/><Relationship Id="rId10" Type="http://schemas.openxmlformats.org/officeDocument/2006/relationships/hyperlink" Target="http://jmums.mazums.ac.ir/browse.php?a_code=A-10-1466-115&amp;slc_lang=en&amp;sid=1&amp;sw=C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copus.com/source/sourceInfo.url?sourceId=19700180520&amp;origin=recordpa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15</cp:revision>
  <dcterms:created xsi:type="dcterms:W3CDTF">2015-03-17T07:13:00Z</dcterms:created>
  <dcterms:modified xsi:type="dcterms:W3CDTF">2016-04-03T04:01:00Z</dcterms:modified>
</cp:coreProperties>
</file>